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6D" w:rsidRDefault="0009336D"/>
    <w:p w:rsidR="0009336D" w:rsidRDefault="0009336D"/>
    <w:p w:rsidR="0009336D" w:rsidRDefault="0009336D"/>
    <w:p w:rsidR="0009336D" w:rsidRDefault="00B361A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04670" cy="1504950"/>
            <wp:effectExtent l="19050" t="0" r="5080" b="0"/>
            <wp:wrapSquare wrapText="bothSides"/>
            <wp:docPr id="2" name="Picture 2" descr="FNB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NB_Logo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7578"/>
      </w:tblGrid>
      <w:tr w:rsidR="006A7932" w:rsidRPr="009A14B6" w:rsidTr="009A14B6">
        <w:tc>
          <w:tcPr>
            <w:tcW w:w="1998" w:type="dxa"/>
          </w:tcPr>
          <w:p w:rsidR="006A7932" w:rsidRPr="009A14B6" w:rsidRDefault="006A7932" w:rsidP="009A14B6">
            <w:pPr>
              <w:spacing w:after="0" w:line="240" w:lineRule="auto"/>
            </w:pPr>
            <w:r w:rsidRPr="009A14B6">
              <w:t>Position Title:</w:t>
            </w:r>
          </w:p>
        </w:tc>
        <w:tc>
          <w:tcPr>
            <w:tcW w:w="7578" w:type="dxa"/>
          </w:tcPr>
          <w:p w:rsidR="006A7932" w:rsidRPr="009A14B6" w:rsidRDefault="00805328" w:rsidP="00075B75">
            <w:pPr>
              <w:spacing w:after="0" w:line="240" w:lineRule="auto"/>
            </w:pPr>
            <w:r>
              <w:t xml:space="preserve">Consumer Lender </w:t>
            </w:r>
          </w:p>
        </w:tc>
      </w:tr>
      <w:tr w:rsidR="006A7932" w:rsidRPr="009A14B6" w:rsidTr="009A14B6">
        <w:tc>
          <w:tcPr>
            <w:tcW w:w="1998" w:type="dxa"/>
          </w:tcPr>
          <w:p w:rsidR="006A7932" w:rsidRPr="009A14B6" w:rsidRDefault="006A7932" w:rsidP="009A14B6">
            <w:pPr>
              <w:spacing w:after="0" w:line="240" w:lineRule="auto"/>
            </w:pPr>
            <w:r w:rsidRPr="009A14B6">
              <w:t>Date:</w:t>
            </w:r>
          </w:p>
        </w:tc>
        <w:tc>
          <w:tcPr>
            <w:tcW w:w="7578" w:type="dxa"/>
          </w:tcPr>
          <w:p w:rsidR="006A7932" w:rsidRPr="009A14B6" w:rsidRDefault="00A27B17" w:rsidP="009F75CA">
            <w:pPr>
              <w:spacing w:after="0" w:line="240" w:lineRule="auto"/>
            </w:pPr>
            <w:r>
              <w:t>May 2012</w:t>
            </w:r>
          </w:p>
        </w:tc>
      </w:tr>
      <w:tr w:rsidR="006A7932" w:rsidRPr="009A14B6" w:rsidTr="009A14B6">
        <w:tc>
          <w:tcPr>
            <w:tcW w:w="1998" w:type="dxa"/>
          </w:tcPr>
          <w:p w:rsidR="006A7932" w:rsidRPr="009A14B6" w:rsidRDefault="006A7932" w:rsidP="009A14B6">
            <w:pPr>
              <w:spacing w:after="0" w:line="240" w:lineRule="auto"/>
            </w:pPr>
            <w:r w:rsidRPr="009A14B6">
              <w:t>Department:</w:t>
            </w:r>
          </w:p>
        </w:tc>
        <w:tc>
          <w:tcPr>
            <w:tcW w:w="7578" w:type="dxa"/>
          </w:tcPr>
          <w:p w:rsidR="006A7932" w:rsidRPr="009A14B6" w:rsidRDefault="00945829" w:rsidP="009A14B6">
            <w:pPr>
              <w:spacing w:after="0" w:line="240" w:lineRule="auto"/>
            </w:pPr>
            <w:r>
              <w:t>Lending</w:t>
            </w:r>
          </w:p>
        </w:tc>
      </w:tr>
      <w:tr w:rsidR="006A7932" w:rsidRPr="009A14B6" w:rsidTr="009A14B6">
        <w:tc>
          <w:tcPr>
            <w:tcW w:w="1998" w:type="dxa"/>
          </w:tcPr>
          <w:p w:rsidR="006A7932" w:rsidRPr="009A14B6" w:rsidRDefault="006A7932" w:rsidP="009A14B6">
            <w:pPr>
              <w:spacing w:after="0" w:line="240" w:lineRule="auto"/>
            </w:pPr>
            <w:r w:rsidRPr="009A14B6">
              <w:t>Location:</w:t>
            </w:r>
          </w:p>
        </w:tc>
        <w:tc>
          <w:tcPr>
            <w:tcW w:w="7578" w:type="dxa"/>
          </w:tcPr>
          <w:p w:rsidR="006A7932" w:rsidRPr="009A14B6" w:rsidRDefault="009B51F9" w:rsidP="009B51F9">
            <w:pPr>
              <w:spacing w:after="0" w:line="240" w:lineRule="auto"/>
            </w:pPr>
            <w:r>
              <w:t>Shawnee</w:t>
            </w:r>
          </w:p>
        </w:tc>
      </w:tr>
      <w:tr w:rsidR="00071415" w:rsidRPr="009A14B6" w:rsidTr="009A14B6">
        <w:tc>
          <w:tcPr>
            <w:tcW w:w="1998" w:type="dxa"/>
          </w:tcPr>
          <w:p w:rsidR="00071415" w:rsidRPr="009A14B6" w:rsidRDefault="00071415" w:rsidP="009A14B6">
            <w:pPr>
              <w:spacing w:after="0" w:line="240" w:lineRule="auto"/>
            </w:pPr>
            <w:r w:rsidRPr="009A14B6">
              <w:t>Supervises:</w:t>
            </w:r>
          </w:p>
        </w:tc>
        <w:tc>
          <w:tcPr>
            <w:tcW w:w="7578" w:type="dxa"/>
          </w:tcPr>
          <w:p w:rsidR="00071415" w:rsidRPr="009A14B6" w:rsidRDefault="00945829" w:rsidP="009A14B6">
            <w:pPr>
              <w:spacing w:after="0" w:line="240" w:lineRule="auto"/>
            </w:pPr>
            <w:r>
              <w:t>None</w:t>
            </w:r>
          </w:p>
        </w:tc>
      </w:tr>
      <w:tr w:rsidR="006A7932" w:rsidRPr="009A14B6" w:rsidTr="009A14B6">
        <w:tc>
          <w:tcPr>
            <w:tcW w:w="1998" w:type="dxa"/>
          </w:tcPr>
          <w:p w:rsidR="006A7932" w:rsidRPr="009A14B6" w:rsidRDefault="006A7932" w:rsidP="009A14B6">
            <w:pPr>
              <w:spacing w:after="0" w:line="240" w:lineRule="auto"/>
            </w:pPr>
            <w:r w:rsidRPr="009A14B6">
              <w:t>Reports To:</w:t>
            </w:r>
          </w:p>
        </w:tc>
        <w:tc>
          <w:tcPr>
            <w:tcW w:w="7578" w:type="dxa"/>
          </w:tcPr>
          <w:p w:rsidR="006A7932" w:rsidRPr="009A14B6" w:rsidRDefault="009B51F9" w:rsidP="00F41A34">
            <w:pPr>
              <w:spacing w:after="0" w:line="240" w:lineRule="auto"/>
            </w:pPr>
            <w:r>
              <w:t>Chief Lending Officer</w:t>
            </w:r>
          </w:p>
        </w:tc>
      </w:tr>
      <w:tr w:rsidR="00A04C55" w:rsidRPr="009A14B6" w:rsidTr="009A14B6">
        <w:tc>
          <w:tcPr>
            <w:tcW w:w="1998" w:type="dxa"/>
          </w:tcPr>
          <w:p w:rsidR="00A04C55" w:rsidRPr="009A14B6" w:rsidRDefault="006202E2" w:rsidP="009A14B6">
            <w:pPr>
              <w:spacing w:after="0" w:line="240" w:lineRule="auto"/>
            </w:pPr>
            <w:r w:rsidRPr="009A14B6">
              <w:t>FSLA Status:</w:t>
            </w:r>
          </w:p>
        </w:tc>
        <w:tc>
          <w:tcPr>
            <w:tcW w:w="7578" w:type="dxa"/>
          </w:tcPr>
          <w:p w:rsidR="00A04C55" w:rsidRPr="009A14B6" w:rsidRDefault="005222B2" w:rsidP="009A14B6">
            <w:pPr>
              <w:spacing w:after="0" w:line="240" w:lineRule="auto"/>
            </w:pPr>
            <w:r w:rsidRPr="009A14B6">
              <w:t>Exempt</w:t>
            </w:r>
          </w:p>
        </w:tc>
      </w:tr>
    </w:tbl>
    <w:p w:rsidR="006A6706" w:rsidRDefault="006A6706" w:rsidP="00937592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6A7932" w:rsidRPr="009A14B6" w:rsidTr="009A14B6">
        <w:tc>
          <w:tcPr>
            <w:tcW w:w="9576" w:type="dxa"/>
          </w:tcPr>
          <w:p w:rsidR="00937592" w:rsidRPr="009A14B6" w:rsidRDefault="00937592" w:rsidP="009A14B6">
            <w:pPr>
              <w:spacing w:after="0" w:line="240" w:lineRule="auto"/>
            </w:pPr>
            <w:r w:rsidRPr="009A14B6">
              <w:t>Summary of position:</w:t>
            </w:r>
          </w:p>
          <w:p w:rsidR="00D941CD" w:rsidRPr="00805328" w:rsidRDefault="00ED2E54" w:rsidP="00036BBC">
            <w:pPr>
              <w:pStyle w:val="NormalWeb"/>
              <w:rPr>
                <w:rFonts w:asciiTheme="minorHAnsi" w:hAnsiTheme="minorHAnsi"/>
                <w:sz w:val="22"/>
                <w:szCs w:val="22"/>
              </w:rPr>
            </w:pPr>
            <w:r w:rsidRPr="00805328">
              <w:rPr>
                <w:rFonts w:asciiTheme="minorHAnsi" w:hAnsiTheme="minorHAnsi"/>
                <w:sz w:val="22"/>
                <w:szCs w:val="22"/>
              </w:rPr>
              <w:t>The C</w:t>
            </w:r>
            <w:r w:rsidR="00036BBC">
              <w:rPr>
                <w:rFonts w:asciiTheme="minorHAnsi" w:hAnsiTheme="minorHAnsi"/>
                <w:sz w:val="22"/>
                <w:szCs w:val="22"/>
              </w:rPr>
              <w:t>onsumer</w:t>
            </w:r>
            <w:r w:rsidRPr="00805328">
              <w:rPr>
                <w:rFonts w:asciiTheme="minorHAnsi" w:hAnsiTheme="minorHAnsi"/>
                <w:sz w:val="22"/>
                <w:szCs w:val="22"/>
              </w:rPr>
              <w:t xml:space="preserve"> Lender focuses </w:t>
            </w:r>
            <w:r w:rsidR="00036BBC">
              <w:rPr>
                <w:rFonts w:asciiTheme="minorHAnsi" w:hAnsiTheme="minorHAnsi"/>
                <w:sz w:val="22"/>
                <w:szCs w:val="22"/>
              </w:rPr>
              <w:t>soliciting</w:t>
            </w:r>
            <w:r w:rsidR="00805328" w:rsidRPr="00805328">
              <w:rPr>
                <w:rFonts w:asciiTheme="minorHAnsi" w:hAnsiTheme="minorHAnsi"/>
                <w:sz w:val="22"/>
                <w:szCs w:val="22"/>
              </w:rPr>
              <w:t>, market</w:t>
            </w:r>
            <w:r w:rsidR="00036BBC">
              <w:rPr>
                <w:rFonts w:asciiTheme="minorHAnsi" w:hAnsiTheme="minorHAnsi"/>
                <w:sz w:val="22"/>
                <w:szCs w:val="22"/>
              </w:rPr>
              <w:t>ing</w:t>
            </w:r>
            <w:r w:rsidR="00805328" w:rsidRPr="00805328">
              <w:rPr>
                <w:rFonts w:asciiTheme="minorHAnsi" w:hAnsiTheme="minorHAnsi"/>
                <w:sz w:val="22"/>
                <w:szCs w:val="22"/>
              </w:rPr>
              <w:t>, and process</w:t>
            </w:r>
            <w:r w:rsidR="00036BBC">
              <w:rPr>
                <w:rFonts w:asciiTheme="minorHAnsi" w:hAnsiTheme="minorHAnsi"/>
                <w:sz w:val="22"/>
                <w:szCs w:val="22"/>
              </w:rPr>
              <w:t>ing</w:t>
            </w:r>
            <w:r w:rsidR="00805328" w:rsidRPr="00805328">
              <w:rPr>
                <w:rFonts w:asciiTheme="minorHAnsi" w:hAnsiTheme="minorHAnsi"/>
                <w:sz w:val="22"/>
                <w:szCs w:val="22"/>
              </w:rPr>
              <w:t xml:space="preserve"> consumer loans and other services; to properly service customers within the policies, objectives, and guidelines.</w:t>
            </w:r>
          </w:p>
        </w:tc>
      </w:tr>
      <w:tr w:rsidR="00937592" w:rsidRPr="009A14B6" w:rsidTr="009A14B6">
        <w:tc>
          <w:tcPr>
            <w:tcW w:w="9576" w:type="dxa"/>
          </w:tcPr>
          <w:p w:rsidR="00937592" w:rsidRPr="009A14B6" w:rsidRDefault="00937592" w:rsidP="009A14B6">
            <w:pPr>
              <w:spacing w:after="0" w:line="240" w:lineRule="auto"/>
              <w:rPr>
                <w:i/>
              </w:rPr>
            </w:pPr>
            <w:r w:rsidRPr="009A14B6">
              <w:t xml:space="preserve">Key job functions:  </w:t>
            </w:r>
            <w:r w:rsidRPr="009A14B6">
              <w:rPr>
                <w:i/>
              </w:rPr>
              <w:t>(Includes current duties</w:t>
            </w:r>
            <w:r w:rsidR="00932212" w:rsidRPr="009A14B6">
              <w:rPr>
                <w:i/>
              </w:rPr>
              <w:t xml:space="preserve">, primary objectives, </w:t>
            </w:r>
            <w:r w:rsidRPr="009A14B6">
              <w:rPr>
                <w:i/>
              </w:rPr>
              <w:t>and  responsibilities which are critical to the successful performance of the position)</w:t>
            </w:r>
          </w:p>
          <w:p w:rsidR="003E3A74" w:rsidRDefault="00ED2E54" w:rsidP="00ED2E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Performs an extensive amount of business development activities in the business community to </w:t>
            </w:r>
            <w:r w:rsidR="00EC131B">
              <w:rPr>
                <w:rFonts w:cs="Arial"/>
              </w:rPr>
              <w:t>develop growing network of outside referral sources for new business</w:t>
            </w:r>
          </w:p>
          <w:p w:rsidR="00EC131B" w:rsidRDefault="00EC131B" w:rsidP="00192D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Gathers related financial and general business information, performs financial analysis needed to make credit decisions, participates in team credit decisions and communicates with prospects and customers to close sales </w:t>
            </w:r>
          </w:p>
          <w:p w:rsidR="00192D84" w:rsidRDefault="00192D84" w:rsidP="00192D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Approves or rejects loan applications within individual lending authority </w:t>
            </w:r>
          </w:p>
          <w:p w:rsidR="00192D84" w:rsidRPr="009A136F" w:rsidRDefault="00192D84" w:rsidP="00192D8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cs="Arial"/>
              </w:rPr>
              <w:t>Recommends credit decisions on loans over assigned limits to appropriate level of management</w:t>
            </w:r>
          </w:p>
          <w:p w:rsidR="00192D84" w:rsidRDefault="00192D84" w:rsidP="00192D8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Responsible for the proper credit administration of individual loan portfolios including loan closing, documentation, monitoring, on-going financial performance of borrowers, collateral inspections, collection of delinquencies and work-out of problem loans</w:t>
            </w:r>
          </w:p>
          <w:p w:rsidR="00ED2E54" w:rsidRDefault="00192D84" w:rsidP="00ED2E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925184">
              <w:rPr>
                <w:rFonts w:cs="Arial"/>
              </w:rPr>
              <w:t xml:space="preserve">Maintains a working knowledge </w:t>
            </w:r>
            <w:r w:rsidR="00925184">
              <w:rPr>
                <w:rFonts w:cs="Arial"/>
              </w:rPr>
              <w:t>of products and services, including loan policy, documentation, and regulatory requirements</w:t>
            </w:r>
          </w:p>
          <w:p w:rsidR="00D34A8D" w:rsidRPr="002F296D" w:rsidRDefault="00D34A8D" w:rsidP="00ED2E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2F296D">
              <w:rPr>
                <w:rFonts w:cs="Arial"/>
              </w:rPr>
              <w:t>Review</w:t>
            </w:r>
            <w:r w:rsidR="002F296D" w:rsidRPr="002F296D">
              <w:rPr>
                <w:rFonts w:cs="Arial"/>
              </w:rPr>
              <w:t>s</w:t>
            </w:r>
            <w:r w:rsidRPr="002F296D">
              <w:rPr>
                <w:rFonts w:cs="Arial"/>
              </w:rPr>
              <w:t xml:space="preserve"> and make</w:t>
            </w:r>
            <w:r w:rsidR="002F296D" w:rsidRPr="002F296D">
              <w:rPr>
                <w:rFonts w:cs="Arial"/>
              </w:rPr>
              <w:t>s</w:t>
            </w:r>
            <w:r w:rsidRPr="002F296D">
              <w:rPr>
                <w:rFonts w:cs="Arial"/>
              </w:rPr>
              <w:t xml:space="preserve"> determination of insufficient items within bank guidelines</w:t>
            </w:r>
          </w:p>
          <w:p w:rsidR="00C73B65" w:rsidRDefault="00C73B65" w:rsidP="00C73B6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Participate</w:t>
            </w:r>
            <w:r w:rsidR="00116449">
              <w:t>s</w:t>
            </w:r>
            <w:r>
              <w:t xml:space="preserve"> in weekly loan meetings by teleconference </w:t>
            </w:r>
          </w:p>
          <w:p w:rsidR="00860A7C" w:rsidRDefault="00860A7C" w:rsidP="00CD4F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Participate</w:t>
            </w:r>
            <w:r w:rsidR="00116449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in bank sponsored functions, as required</w:t>
            </w:r>
          </w:p>
          <w:p w:rsidR="00805328" w:rsidRDefault="00860A7C" w:rsidP="00805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Consistently promotes the Bank in a positive manner to community, customers, and staff</w:t>
            </w:r>
          </w:p>
          <w:p w:rsidR="003E3A74" w:rsidRPr="00805328" w:rsidRDefault="000724E7" w:rsidP="008053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>
              <w:t>O</w:t>
            </w:r>
            <w:r w:rsidR="00854F93" w:rsidRPr="009A14B6">
              <w:t>ther duties as assigned</w:t>
            </w:r>
          </w:p>
        </w:tc>
      </w:tr>
      <w:tr w:rsidR="00DD6543" w:rsidRPr="009A14B6" w:rsidTr="001F3CDA">
        <w:trPr>
          <w:trHeight w:val="1835"/>
        </w:trPr>
        <w:tc>
          <w:tcPr>
            <w:tcW w:w="9576" w:type="dxa"/>
          </w:tcPr>
          <w:p w:rsidR="00DD6543" w:rsidRPr="009A14B6" w:rsidRDefault="00DD6543" w:rsidP="009A14B6">
            <w:pPr>
              <w:spacing w:after="0" w:line="240" w:lineRule="auto"/>
            </w:pPr>
            <w:r w:rsidRPr="009A14B6">
              <w:t>Qualifications:</w:t>
            </w:r>
          </w:p>
          <w:p w:rsidR="00732070" w:rsidRPr="009A14B6" w:rsidRDefault="00732070" w:rsidP="009A14B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A14B6">
              <w:t>Strong analytical and business judgment skills</w:t>
            </w:r>
          </w:p>
          <w:p w:rsidR="00DD6543" w:rsidRPr="009A14B6" w:rsidRDefault="0009336D" w:rsidP="009A14B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A14B6">
              <w:t>Above average communication skills</w:t>
            </w:r>
            <w:r w:rsidR="002F29A1" w:rsidRPr="009A14B6">
              <w:t>, including written, verbal, and coaching</w:t>
            </w:r>
          </w:p>
          <w:p w:rsidR="004402A0" w:rsidRDefault="00B101E7" w:rsidP="00B101E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Previous experience in developing and managing </w:t>
            </w:r>
            <w:r w:rsidR="00116449">
              <w:t>a commercial</w:t>
            </w:r>
            <w:r>
              <w:t xml:space="preserve"> loan portfolio</w:t>
            </w:r>
          </w:p>
          <w:p w:rsidR="00B101E7" w:rsidRPr="009A14B6" w:rsidRDefault="004402A0" w:rsidP="00B101E7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Must be computer literate; proficient in Excel, Word and loan documentation programs</w:t>
            </w:r>
          </w:p>
        </w:tc>
      </w:tr>
      <w:tr w:rsidR="002F29A1" w:rsidRPr="009A14B6" w:rsidTr="009A14B6">
        <w:tc>
          <w:tcPr>
            <w:tcW w:w="9576" w:type="dxa"/>
          </w:tcPr>
          <w:p w:rsidR="00A01C4E" w:rsidRPr="009A14B6" w:rsidRDefault="002F29A1" w:rsidP="009A14B6">
            <w:pPr>
              <w:spacing w:after="0" w:line="240" w:lineRule="auto"/>
            </w:pPr>
            <w:r w:rsidRPr="009A14B6">
              <w:t>Education and Experience:</w:t>
            </w:r>
          </w:p>
          <w:p w:rsidR="002F29A1" w:rsidRDefault="00EA2343" w:rsidP="009A136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lastRenderedPageBreak/>
              <w:t>Bachelors degree</w:t>
            </w:r>
            <w:r w:rsidR="005F7FF3">
              <w:t xml:space="preserve">, </w:t>
            </w:r>
            <w:r>
              <w:t xml:space="preserve">preferably with an emphasis in </w:t>
            </w:r>
            <w:r w:rsidR="005F7FF3">
              <w:t>Business, F</w:t>
            </w:r>
            <w:r>
              <w:t xml:space="preserve">inance or </w:t>
            </w:r>
            <w:r w:rsidR="005F7FF3">
              <w:t>A</w:t>
            </w:r>
            <w:r>
              <w:t>ccounting</w:t>
            </w:r>
            <w:r w:rsidR="008F33E3">
              <w:t xml:space="preserve"> or 3</w:t>
            </w:r>
            <w:r>
              <w:t xml:space="preserve"> </w:t>
            </w:r>
            <w:r w:rsidR="008F33E3">
              <w:t>plus</w:t>
            </w:r>
            <w:r w:rsidR="004F40A3">
              <w:t xml:space="preserve"> years </w:t>
            </w:r>
            <w:r w:rsidR="00023F1D">
              <w:t>consumer</w:t>
            </w:r>
            <w:r>
              <w:t xml:space="preserve"> lending experience</w:t>
            </w:r>
            <w:r w:rsidR="001F3CDA">
              <w:t xml:space="preserve"> </w:t>
            </w:r>
          </w:p>
          <w:p w:rsidR="001F3CDA" w:rsidRPr="009A14B6" w:rsidRDefault="001F3CDA" w:rsidP="001F3CD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Advanced knowledge of bank compliance regulations, policies and procedures</w:t>
            </w:r>
          </w:p>
        </w:tc>
      </w:tr>
      <w:tr w:rsidR="002F29A1" w:rsidRPr="009A14B6" w:rsidTr="001F3CDA">
        <w:trPr>
          <w:trHeight w:val="1268"/>
        </w:trPr>
        <w:tc>
          <w:tcPr>
            <w:tcW w:w="9576" w:type="dxa"/>
          </w:tcPr>
          <w:p w:rsidR="00643F26" w:rsidRPr="009A14B6" w:rsidRDefault="002F29A1" w:rsidP="009A14B6">
            <w:pPr>
              <w:spacing w:after="0" w:line="240" w:lineRule="auto"/>
            </w:pPr>
            <w:r w:rsidRPr="009A14B6">
              <w:lastRenderedPageBreak/>
              <w:t xml:space="preserve">Physical Demands:  These physical demands are generally representative of the </w:t>
            </w:r>
            <w:r w:rsidR="00643F26" w:rsidRPr="009A14B6">
              <w:t>position.</w:t>
            </w:r>
          </w:p>
          <w:p w:rsidR="00643F26" w:rsidRPr="009A14B6" w:rsidRDefault="00643F26" w:rsidP="009A14B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A14B6">
              <w:t>Hearing, speech, close vision</w:t>
            </w:r>
          </w:p>
          <w:p w:rsidR="00643F26" w:rsidRPr="009A14B6" w:rsidRDefault="00643F26" w:rsidP="009A14B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A14B6">
              <w:t>Sitting, including computer use</w:t>
            </w:r>
          </w:p>
          <w:p w:rsidR="00643F26" w:rsidRPr="009A14B6" w:rsidRDefault="005F7FF3" w:rsidP="009A14B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On occasions, may be required to lift and/or move up to 25 pounds </w:t>
            </w:r>
          </w:p>
        </w:tc>
      </w:tr>
    </w:tbl>
    <w:p w:rsidR="00DD6543" w:rsidRDefault="00DD6543"/>
    <w:sectPr w:rsidR="00DD6543" w:rsidSect="00A01C4E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FF" w:rsidRDefault="00EE5FFF" w:rsidP="00A04C55">
      <w:pPr>
        <w:spacing w:after="0" w:line="240" w:lineRule="auto"/>
      </w:pPr>
      <w:r>
        <w:separator/>
      </w:r>
    </w:p>
  </w:endnote>
  <w:endnote w:type="continuationSeparator" w:id="0">
    <w:p w:rsidR="00EE5FFF" w:rsidRDefault="00EE5FFF" w:rsidP="00A0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FF" w:rsidRDefault="00EE5FFF" w:rsidP="00A04C55">
      <w:pPr>
        <w:spacing w:after="0" w:line="240" w:lineRule="auto"/>
      </w:pPr>
      <w:r>
        <w:separator/>
      </w:r>
    </w:p>
  </w:footnote>
  <w:footnote w:type="continuationSeparator" w:id="0">
    <w:p w:rsidR="00EE5FFF" w:rsidRDefault="00EE5FFF" w:rsidP="00A04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85386"/>
    <w:multiLevelType w:val="hybridMultilevel"/>
    <w:tmpl w:val="E7205A5A"/>
    <w:lvl w:ilvl="0" w:tplc="4EBE59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A1979"/>
    <w:multiLevelType w:val="multilevel"/>
    <w:tmpl w:val="D130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932"/>
    <w:rsid w:val="00013068"/>
    <w:rsid w:val="00022ECA"/>
    <w:rsid w:val="00023F1D"/>
    <w:rsid w:val="00025D2D"/>
    <w:rsid w:val="00036BBC"/>
    <w:rsid w:val="00044E4F"/>
    <w:rsid w:val="00071415"/>
    <w:rsid w:val="000724E7"/>
    <w:rsid w:val="00075B75"/>
    <w:rsid w:val="00076117"/>
    <w:rsid w:val="000877C7"/>
    <w:rsid w:val="0009336D"/>
    <w:rsid w:val="000D1074"/>
    <w:rsid w:val="000D3FDD"/>
    <w:rsid w:val="00116449"/>
    <w:rsid w:val="00192D84"/>
    <w:rsid w:val="001F3CDA"/>
    <w:rsid w:val="002A214D"/>
    <w:rsid w:val="002A479C"/>
    <w:rsid w:val="002E3B77"/>
    <w:rsid w:val="002E7D43"/>
    <w:rsid w:val="002F296D"/>
    <w:rsid w:val="002F29A1"/>
    <w:rsid w:val="00335B81"/>
    <w:rsid w:val="00366FC0"/>
    <w:rsid w:val="003767B9"/>
    <w:rsid w:val="003813C9"/>
    <w:rsid w:val="003B52A5"/>
    <w:rsid w:val="003E0742"/>
    <w:rsid w:val="003E3A74"/>
    <w:rsid w:val="003F5491"/>
    <w:rsid w:val="00411DAE"/>
    <w:rsid w:val="004402A0"/>
    <w:rsid w:val="00497DE4"/>
    <w:rsid w:val="004F40A3"/>
    <w:rsid w:val="004F449E"/>
    <w:rsid w:val="004F6A85"/>
    <w:rsid w:val="0050061C"/>
    <w:rsid w:val="005026C2"/>
    <w:rsid w:val="005222B2"/>
    <w:rsid w:val="0054381F"/>
    <w:rsid w:val="00547D11"/>
    <w:rsid w:val="00590604"/>
    <w:rsid w:val="0059479C"/>
    <w:rsid w:val="005F09CC"/>
    <w:rsid w:val="005F7FF3"/>
    <w:rsid w:val="006130EE"/>
    <w:rsid w:val="006202E2"/>
    <w:rsid w:val="0063277F"/>
    <w:rsid w:val="006350B4"/>
    <w:rsid w:val="00643F26"/>
    <w:rsid w:val="006A6706"/>
    <w:rsid w:val="006A7932"/>
    <w:rsid w:val="006E0F87"/>
    <w:rsid w:val="00732070"/>
    <w:rsid w:val="0074474D"/>
    <w:rsid w:val="00760712"/>
    <w:rsid w:val="00760EA4"/>
    <w:rsid w:val="00766A64"/>
    <w:rsid w:val="00794A32"/>
    <w:rsid w:val="007B16AC"/>
    <w:rsid w:val="007B1CB7"/>
    <w:rsid w:val="007D6040"/>
    <w:rsid w:val="00805328"/>
    <w:rsid w:val="00812F6E"/>
    <w:rsid w:val="00845D2F"/>
    <w:rsid w:val="00851D9A"/>
    <w:rsid w:val="00854F93"/>
    <w:rsid w:val="00860A7C"/>
    <w:rsid w:val="00876F28"/>
    <w:rsid w:val="008C4468"/>
    <w:rsid w:val="008D34AC"/>
    <w:rsid w:val="008D4796"/>
    <w:rsid w:val="008F33E3"/>
    <w:rsid w:val="009238DA"/>
    <w:rsid w:val="00925184"/>
    <w:rsid w:val="00926EFC"/>
    <w:rsid w:val="00932212"/>
    <w:rsid w:val="00937592"/>
    <w:rsid w:val="00945829"/>
    <w:rsid w:val="009745FD"/>
    <w:rsid w:val="0099320A"/>
    <w:rsid w:val="009A136F"/>
    <w:rsid w:val="009A14B6"/>
    <w:rsid w:val="009A2C57"/>
    <w:rsid w:val="009B34CC"/>
    <w:rsid w:val="009B4B18"/>
    <w:rsid w:val="009B51F9"/>
    <w:rsid w:val="009D55AC"/>
    <w:rsid w:val="009E7CA0"/>
    <w:rsid w:val="009F75CA"/>
    <w:rsid w:val="00A01C4E"/>
    <w:rsid w:val="00A04C55"/>
    <w:rsid w:val="00A22CBB"/>
    <w:rsid w:val="00A23468"/>
    <w:rsid w:val="00A27B17"/>
    <w:rsid w:val="00A40795"/>
    <w:rsid w:val="00A5380B"/>
    <w:rsid w:val="00A57A52"/>
    <w:rsid w:val="00A851D1"/>
    <w:rsid w:val="00A8783C"/>
    <w:rsid w:val="00AE4EB4"/>
    <w:rsid w:val="00B101E7"/>
    <w:rsid w:val="00B11C54"/>
    <w:rsid w:val="00B311BB"/>
    <w:rsid w:val="00B361A2"/>
    <w:rsid w:val="00BC4CA0"/>
    <w:rsid w:val="00BD46C5"/>
    <w:rsid w:val="00BD66C9"/>
    <w:rsid w:val="00C209E8"/>
    <w:rsid w:val="00C55B83"/>
    <w:rsid w:val="00C670CB"/>
    <w:rsid w:val="00C73B65"/>
    <w:rsid w:val="00C97DD6"/>
    <w:rsid w:val="00CD4F39"/>
    <w:rsid w:val="00CE05F3"/>
    <w:rsid w:val="00CF608B"/>
    <w:rsid w:val="00D02DB2"/>
    <w:rsid w:val="00D11B5A"/>
    <w:rsid w:val="00D34A8D"/>
    <w:rsid w:val="00D73588"/>
    <w:rsid w:val="00D769F8"/>
    <w:rsid w:val="00D81138"/>
    <w:rsid w:val="00D941CD"/>
    <w:rsid w:val="00DA2531"/>
    <w:rsid w:val="00DD6543"/>
    <w:rsid w:val="00E022CB"/>
    <w:rsid w:val="00E20C7F"/>
    <w:rsid w:val="00E600DA"/>
    <w:rsid w:val="00E66A53"/>
    <w:rsid w:val="00E71C3A"/>
    <w:rsid w:val="00E908DC"/>
    <w:rsid w:val="00EA2343"/>
    <w:rsid w:val="00EA719D"/>
    <w:rsid w:val="00EC131B"/>
    <w:rsid w:val="00ED2E54"/>
    <w:rsid w:val="00EE49D2"/>
    <w:rsid w:val="00EE5FFF"/>
    <w:rsid w:val="00EF2725"/>
    <w:rsid w:val="00EF699B"/>
    <w:rsid w:val="00F058D4"/>
    <w:rsid w:val="00F41A34"/>
    <w:rsid w:val="00F6011F"/>
    <w:rsid w:val="00F804F4"/>
    <w:rsid w:val="00F9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706"/>
    <w:pPr>
      <w:spacing w:after="240" w:line="48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9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3759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375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04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C55"/>
  </w:style>
  <w:style w:type="paragraph" w:styleId="Footer">
    <w:name w:val="footer"/>
    <w:basedOn w:val="Normal"/>
    <w:link w:val="FooterChar"/>
    <w:uiPriority w:val="99"/>
    <w:semiHidden/>
    <w:unhideWhenUsed/>
    <w:rsid w:val="00A04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C55"/>
  </w:style>
  <w:style w:type="paragraph" w:styleId="BalloonText">
    <w:name w:val="Balloon Text"/>
    <w:basedOn w:val="Normal"/>
    <w:link w:val="BalloonTextChar"/>
    <w:uiPriority w:val="99"/>
    <w:semiHidden/>
    <w:unhideWhenUsed/>
    <w:rsid w:val="0009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941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2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D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9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8118">
                          <w:marLeft w:val="0"/>
                          <w:marRight w:val="2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33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9782">
                          <w:marLeft w:val="0"/>
                          <w:marRight w:val="26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5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2151</Characters>
  <Application>Microsoft Office Word</Application>
  <DocSecurity>0</DocSecurity>
  <Lines>97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 </cp:lastModifiedBy>
  <cp:revision>7</cp:revision>
  <cp:lastPrinted>2007-10-02T13:51:00Z</cp:lastPrinted>
  <dcterms:created xsi:type="dcterms:W3CDTF">2012-05-25T20:37:00Z</dcterms:created>
  <dcterms:modified xsi:type="dcterms:W3CDTF">2012-05-25T20:46:00Z</dcterms:modified>
</cp:coreProperties>
</file>